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90EAD" w14:paraId="5CBE650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638440" w14:textId="77777777" w:rsidR="00C90EAD" w:rsidRDefault="00BB322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FD580E4" w14:textId="77777777" w:rsidR="00C90EAD" w:rsidRDefault="00BB322D">
            <w:pPr>
              <w:spacing w:after="0" w:line="240" w:lineRule="auto"/>
            </w:pPr>
            <w:r>
              <w:t>33538</w:t>
            </w:r>
          </w:p>
        </w:tc>
      </w:tr>
      <w:tr w:rsidR="00C90EAD" w14:paraId="6AB0355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375C5F" w14:textId="77777777" w:rsidR="00C90EAD" w:rsidRDefault="00BB322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9DF6846" w14:textId="77777777" w:rsidR="00C90EAD" w:rsidRDefault="00BB322D">
            <w:pPr>
              <w:spacing w:after="0" w:line="240" w:lineRule="auto"/>
            </w:pPr>
            <w:r>
              <w:t>OPĆINA SELNICA</w:t>
            </w:r>
          </w:p>
        </w:tc>
      </w:tr>
      <w:tr w:rsidR="00C90EAD" w14:paraId="52DB2BC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FC6597" w14:textId="77777777" w:rsidR="00C90EAD" w:rsidRDefault="00BB322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1D210CB" w14:textId="77777777" w:rsidR="00C90EAD" w:rsidRDefault="00BB322D">
            <w:pPr>
              <w:spacing w:after="0" w:line="240" w:lineRule="auto"/>
            </w:pPr>
            <w:r>
              <w:t>23</w:t>
            </w:r>
          </w:p>
        </w:tc>
      </w:tr>
    </w:tbl>
    <w:p w14:paraId="3D2AC6E2" w14:textId="77777777" w:rsidR="00C90EAD" w:rsidRDefault="00BB322D">
      <w:r>
        <w:br/>
      </w:r>
    </w:p>
    <w:p w14:paraId="2D1CAD49" w14:textId="77777777" w:rsidR="00C90EAD" w:rsidRDefault="00BB322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030938D" w14:textId="77777777" w:rsidR="00C90EAD" w:rsidRDefault="00BB322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2994D62" w14:textId="77777777" w:rsidR="00C90EAD" w:rsidRDefault="00BB322D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E3A752D" w14:textId="77777777" w:rsidR="00C90EAD" w:rsidRDefault="00C90EAD"/>
    <w:p w14:paraId="53AE319D" w14:textId="77777777" w:rsidR="00C90EAD" w:rsidRDefault="00BB322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CB22E06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56D56A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C7BC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5C58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7C16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2915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D733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9036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10BEC6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869E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3540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A6DBA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0375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843.550,03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8A681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919.418,86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873C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C90EAD" w14:paraId="2554C2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0213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7115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19BF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8654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749.143,09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2F69D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1.006.096,04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BD55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  <w:tr w:rsidR="00C90EAD" w14:paraId="77EF67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FC1E5" w14:textId="77777777" w:rsidR="00C90EAD" w:rsidRDefault="00C90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AE3C9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6605E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BB9E1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6F4B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86.677,18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79DD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90EAD" w14:paraId="0AF6E8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9032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AEF1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261B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AFA0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79F6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A6A9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</w:t>
            </w:r>
          </w:p>
        </w:tc>
      </w:tr>
      <w:tr w:rsidR="00C90EAD" w14:paraId="3FBE0A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B46A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E1F35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0604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AC60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88.745,66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B0D5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539.880,26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CDCC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608,3</w:t>
            </w:r>
          </w:p>
        </w:tc>
      </w:tr>
      <w:tr w:rsidR="00C90EAD" w14:paraId="2F4BFB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096B4" w14:textId="77777777" w:rsidR="00C90EAD" w:rsidRDefault="00C90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2806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604B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F5A3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83.470,59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3B36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535.256,78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5AF8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641,3</w:t>
            </w:r>
          </w:p>
        </w:tc>
      </w:tr>
      <w:tr w:rsidR="00C90EAD" w14:paraId="2CEB79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B0B3A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A59F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9D416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A1FC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2736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1.253.504,64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138C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C90EAD" w14:paraId="3D5B0B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46D2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C15BC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A995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9D32F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13.311,90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7827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942.780,38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531F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7082,2</w:t>
            </w:r>
          </w:p>
        </w:tc>
      </w:tr>
      <w:tr w:rsidR="00C90EAD" w14:paraId="49693B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04D9F" w14:textId="77777777" w:rsidR="00C90EAD" w:rsidRDefault="00C90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EAE3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F666C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93EA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4C15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310.724,26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AF801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90EAD" w14:paraId="784690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7B748" w14:textId="77777777" w:rsidR="00C90EAD" w:rsidRDefault="00C90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AF2B8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4F8B6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639D5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1.375,55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5607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311.209,70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1B481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462098F1" w14:textId="77777777" w:rsidR="00C90EAD" w:rsidRDefault="00C90EAD">
      <w:pPr>
        <w:spacing w:after="0"/>
      </w:pPr>
    </w:p>
    <w:p w14:paraId="6B98377B" w14:textId="77777777" w:rsidR="00C90EAD" w:rsidRDefault="00BB322D">
      <w:pPr>
        <w:spacing w:line="240" w:lineRule="auto"/>
        <w:jc w:val="both"/>
      </w:pPr>
      <w:r>
        <w:t xml:space="preserve">Ukupni rezultat poslovanja - u razdoblju od 01.01.2025. do 30.06.2025. godine ostvaren je manjak prihoda poslovanja u iznosu od 86.677,18 eura (šifra Y001),  manjak prihoda od nefinancijske imovine u iznosu od 535.256,78 eura (šifra Y002). U navedenom razdoblju ostvaren je ukupan manjak prihoda u iznosu od 621.933,96 eura (šifra Y004). Ostvaren je i višak primitaka od financijske imovine i zaduživanja u iznosu od 310.724,26 eura (šifra X003), pa je u navedenom razdoblju ostvaren ukupan manjak prihoda i primitaka u iznosu od 311.209,70 eura (šifra Y005). Preneseni manjak prihoda i primitaka iz prethodne godine iznosio </w:t>
      </w:r>
      <w:r>
        <w:lastRenderedPageBreak/>
        <w:t>je 243.751,86 eura, pa ukupni manjak prihoda i primitaka za pokriće u sljedećem razdoblju iznosi 554.961,56 eura (šifra Y006).</w:t>
      </w:r>
    </w:p>
    <w:p w14:paraId="49955308" w14:textId="77777777" w:rsidR="00C90EAD" w:rsidRDefault="00BB322D">
      <w:r>
        <w:br/>
      </w:r>
    </w:p>
    <w:p w14:paraId="009F42BC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2618DB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FDE3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BEAF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22A7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5346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7832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FF43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25227E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8819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117F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10D7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F351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266.067,30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3EA6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299.117,02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341DD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376444F7" w14:textId="77777777" w:rsidR="00C90EAD" w:rsidRDefault="00C90EAD">
      <w:pPr>
        <w:spacing w:after="0"/>
      </w:pPr>
    </w:p>
    <w:p w14:paraId="1CB695B1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prihoda od poreza na dohodak od nesamostalnog rada, od samostalnih djelatnosti, od imovine i imovinskih prava i od poreza na dohodak po godišnjoj prijavi.</w:t>
      </w:r>
    </w:p>
    <w:p w14:paraId="2399789A" w14:textId="77777777" w:rsidR="00C90EAD" w:rsidRDefault="00C90EAD"/>
    <w:p w14:paraId="51B4627E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3EB107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35E9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12A3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C510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D280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4532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6E02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5CFE357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AB50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0CBE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B336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F27F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25.888,01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D281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8C44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163,6</w:t>
            </w:r>
          </w:p>
        </w:tc>
      </w:tr>
    </w:tbl>
    <w:p w14:paraId="1F565BD2" w14:textId="77777777" w:rsidR="00C90EAD" w:rsidRDefault="00C90EAD">
      <w:pPr>
        <w:spacing w:after="0"/>
      </w:pPr>
    </w:p>
    <w:p w14:paraId="4F0D3A3D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prihoda od poreza na promet nekretnina.</w:t>
      </w:r>
    </w:p>
    <w:p w14:paraId="498023C8" w14:textId="77777777" w:rsidR="00C90EAD" w:rsidRDefault="00C90EAD"/>
    <w:p w14:paraId="53E97F87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417182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E500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0412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F781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FC44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AC12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190E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069BC1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00C7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DBA36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85C4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973B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7.932,57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96F2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AEB9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14:paraId="2059B704" w14:textId="77777777" w:rsidR="00C90EAD" w:rsidRDefault="00C90EAD">
      <w:pPr>
        <w:spacing w:after="0"/>
      </w:pPr>
    </w:p>
    <w:p w14:paraId="2CCEE48E" w14:textId="77777777" w:rsidR="00C90EAD" w:rsidRDefault="00BB322D">
      <w:pPr>
        <w:spacing w:line="240" w:lineRule="auto"/>
        <w:jc w:val="both"/>
      </w:pPr>
      <w:r>
        <w:t>Ostvareno je smanjenje zbog smanjenja prihoda od poreza na potrošnju alkoholnih i bezalkoholnih pića.</w:t>
      </w:r>
    </w:p>
    <w:p w14:paraId="1822D5BC" w14:textId="77777777" w:rsidR="00C90EAD" w:rsidRDefault="00C90EAD"/>
    <w:p w14:paraId="0B6E3EFA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5F8061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2C0B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7A8F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9AA9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2A97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D0E8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437E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0BB7A7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BE5A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16C3D6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3C61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3B9B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344.995,80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8C5B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85.297,28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62A0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14:paraId="1FABAD7F" w14:textId="77777777" w:rsidR="00C90EAD" w:rsidRDefault="00C90EAD">
      <w:pPr>
        <w:spacing w:after="0"/>
      </w:pPr>
    </w:p>
    <w:p w14:paraId="182BA9D2" w14:textId="77777777" w:rsidR="00C90EAD" w:rsidRDefault="00BB322D">
      <w:pPr>
        <w:spacing w:line="240" w:lineRule="auto"/>
        <w:jc w:val="both"/>
      </w:pPr>
      <w:r>
        <w:lastRenderedPageBreak/>
        <w:t>Ostvareno je smanjenje u odnosu na ostvareno u izvještajnom razdoblju prethodne godine zbog smanjenja prihoda od tekućih pomoći proračunu iz drugih proračuna i izvanproračunskim korisnicima jer se prihodi od pomoći fiskalnog izravnanja od ove godine evidentiraju u okviru skupine 635. U izvještajnom razdoblju prethodne godine nisu bili ostvareni prihodi od kapitalnih pomoći proračunu i izvanproračunskim korisnicima iz drugih proračuna a u ovom izvještajnom razdoblju su ostvareni.</w:t>
      </w:r>
    </w:p>
    <w:p w14:paraId="5E1E981B" w14:textId="77777777" w:rsidR="00C90EAD" w:rsidRDefault="00C90EAD"/>
    <w:p w14:paraId="56BE3433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4D1D27E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5740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1E34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9CCE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5874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3FA8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EBBF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1D319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FAAF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EE0D6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4253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4A70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81DD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DB5C5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266,2</w:t>
            </w:r>
          </w:p>
        </w:tc>
      </w:tr>
    </w:tbl>
    <w:p w14:paraId="4A80D39C" w14:textId="77777777" w:rsidR="00C90EAD" w:rsidRDefault="00C90EAD">
      <w:pPr>
        <w:spacing w:after="0"/>
      </w:pPr>
    </w:p>
    <w:p w14:paraId="4B42E4CF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sufinanciranja projekata Županijske uprave za ceste Međimurske županije (rekonstrukcija dijela prometnice i izgradnja pješačke staze u Selnici).</w:t>
      </w:r>
    </w:p>
    <w:p w14:paraId="6050AA92" w14:textId="77777777" w:rsidR="00C90EAD" w:rsidRDefault="00C90EAD"/>
    <w:p w14:paraId="11AC86EC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4B545E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0C41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F23E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06F2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584D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5D2C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39EE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628263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C6ED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F4EE3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4ACF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B936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1FDC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301.721,40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199B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21F9FA" w14:textId="77777777" w:rsidR="00C90EAD" w:rsidRDefault="00C90EAD">
      <w:pPr>
        <w:spacing w:after="0"/>
      </w:pPr>
    </w:p>
    <w:p w14:paraId="157FB182" w14:textId="77777777" w:rsidR="00C90EAD" w:rsidRDefault="00BB322D">
      <w:pPr>
        <w:spacing w:line="240" w:lineRule="auto"/>
        <w:jc w:val="both"/>
      </w:pPr>
      <w:r>
        <w:t>U izvještajnom razdoblju prethodne godine nisu bili ostvareni prihodi, a u ovom izvještajnom razdoblju ostvareni su prihodi  jer se od ove godine u okviru skupine 635 evidentiraju prihodi od pomoći fiskalnog izravnanja.</w:t>
      </w:r>
    </w:p>
    <w:p w14:paraId="5EC978DA" w14:textId="77777777" w:rsidR="00C90EAD" w:rsidRDefault="00C90EAD"/>
    <w:p w14:paraId="722E3EF9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7207B7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2D95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95E7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AA09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F05F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49C8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527E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4797B8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54A9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B4A6A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289E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0D14F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101.360,29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AA99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85.116,63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953F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22928FF1" w14:textId="77777777" w:rsidR="00C90EAD" w:rsidRDefault="00C90EAD">
      <w:pPr>
        <w:spacing w:after="0"/>
      </w:pPr>
    </w:p>
    <w:p w14:paraId="6BA8E4C5" w14:textId="77777777" w:rsidR="00C90EAD" w:rsidRDefault="00BB322D">
      <w:pPr>
        <w:spacing w:line="240" w:lineRule="auto"/>
        <w:jc w:val="both"/>
      </w:pPr>
      <w:r>
        <w:t>Ostvareno je smanjenje u odnosu na ostvareno u izvještajnom razdoblju prethodne godine zbog smanjenja prihoda od naknade za eksploataciju mineralnih sirovina (plin) i prihoda od zakupa i iznajmljivanja imovine. U izvještajnom razdoblju ostvareni su prihodi od naknade za zadržavanje nezakonito izgrađenih zgrada, dok u izvještajnom razdoblju prethodne godine nisu bili ostvareni.</w:t>
      </w:r>
    </w:p>
    <w:p w14:paraId="495D39B3" w14:textId="77777777" w:rsidR="00C90EAD" w:rsidRDefault="00C90EAD"/>
    <w:p w14:paraId="187B63AB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75BAEC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B503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1378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D19C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3B7C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EDD4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BFAA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18104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A2C3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1E198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760E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D9BF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4498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56.401,45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5F69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632,5</w:t>
            </w:r>
          </w:p>
        </w:tc>
      </w:tr>
    </w:tbl>
    <w:p w14:paraId="7DA1E411" w14:textId="77777777" w:rsidR="00C90EAD" w:rsidRDefault="00C90EAD">
      <w:pPr>
        <w:spacing w:after="0"/>
      </w:pPr>
    </w:p>
    <w:p w14:paraId="46B757FC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drugačijeg evidentiranja prihoda od sufinanciranja roditelja za boravak djece u dječjem vrtiću (prethodne godine bilo u okviru podskupine 661).  U izvještajnom razdoblju prethodne godine bili su ostvareni prihodi vodnog gospodarstva, dok u ovom izvještajnom razdoblju nisu ostvareni.</w:t>
      </w:r>
    </w:p>
    <w:p w14:paraId="02B74979" w14:textId="77777777" w:rsidR="00C90EAD" w:rsidRDefault="00C90EAD"/>
    <w:p w14:paraId="4C8A6226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606B67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438A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F32C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B750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54FA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CB54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301D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18089A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ADED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2D03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9C09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E441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11.514,29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5E02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5C0F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14:paraId="1D1EC0E3" w14:textId="77777777" w:rsidR="00C90EAD" w:rsidRDefault="00C90EAD">
      <w:pPr>
        <w:spacing w:after="0"/>
      </w:pPr>
    </w:p>
    <w:p w14:paraId="3FDA82E1" w14:textId="77777777" w:rsidR="00C90EAD" w:rsidRDefault="00BB322D">
      <w:pPr>
        <w:spacing w:line="240" w:lineRule="auto"/>
        <w:jc w:val="both"/>
      </w:pPr>
      <w:r>
        <w:t>Ostvareno je smanjenje u odnosu na ostvareno u izvještajnom razdoblju prethodne godine zbog smanjenja prihoda od komunalne naknade, dok su povećani prihodi od komunalnog doprinosa.</w:t>
      </w:r>
    </w:p>
    <w:p w14:paraId="3CDBD757" w14:textId="77777777" w:rsidR="00C90EAD" w:rsidRDefault="00C90EAD"/>
    <w:p w14:paraId="58E10A22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39C0E4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E98E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D055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2237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7255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0020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A796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3DCB8B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BBCA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2041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334D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E806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50.142,27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0018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6536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</w:tbl>
    <w:p w14:paraId="44A77D50" w14:textId="77777777" w:rsidR="00C90EAD" w:rsidRDefault="00C90EAD">
      <w:pPr>
        <w:spacing w:after="0"/>
      </w:pPr>
    </w:p>
    <w:p w14:paraId="687F4DD6" w14:textId="77777777" w:rsidR="00C90EAD" w:rsidRDefault="00BB322D">
      <w:pPr>
        <w:spacing w:line="240" w:lineRule="auto"/>
        <w:jc w:val="both"/>
      </w:pPr>
      <w:r>
        <w:t>Ostvareno je smanjenje zbog drugačijeg evidentiranja prihoda od sufinanciranja roditelja za boravak djece u dječjem vrtiću (sad se evidentira u okviru podskupine 652). U izvještajnom razdoblju prethodne godine bili su ostvareni prihodi od prodaje proizvoda i robe, dok u ovom izvještajnom razdoblju nisu bili ostvareni.</w:t>
      </w:r>
    </w:p>
    <w:p w14:paraId="76D9FA88" w14:textId="77777777" w:rsidR="00C90EAD" w:rsidRDefault="00C90EAD"/>
    <w:p w14:paraId="236D33E9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6628E0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D38E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CC5C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CC85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EE2B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D2F6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1161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BBD78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9878A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E18FC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491B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5FE1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129E6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10DD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EBE0C54" w14:textId="77777777" w:rsidR="00C90EAD" w:rsidRDefault="00C90EAD">
      <w:pPr>
        <w:spacing w:after="0"/>
      </w:pPr>
    </w:p>
    <w:p w14:paraId="4BEBB5E0" w14:textId="77777777" w:rsidR="00C90EAD" w:rsidRDefault="00BB322D">
      <w:pPr>
        <w:spacing w:line="240" w:lineRule="auto"/>
        <w:jc w:val="both"/>
      </w:pPr>
      <w:r>
        <w:lastRenderedPageBreak/>
        <w:t>U izvještajnom razdoblju prethodne godine bili su ostvareni prihodi od tekućih donacija, a  u ovom izvještajnom razdoblju nisu bili ostvareni navedeni prihodi.</w:t>
      </w:r>
    </w:p>
    <w:p w14:paraId="2CAD3788" w14:textId="77777777" w:rsidR="00C90EAD" w:rsidRDefault="00C90EAD"/>
    <w:p w14:paraId="0C381821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000B90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2548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25F4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E915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9BEF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F20C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879F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315CC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E2E4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01968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7976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8EBC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A914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3418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14:paraId="2660CE38" w14:textId="77777777" w:rsidR="00C90EAD" w:rsidRDefault="00C90EAD">
      <w:pPr>
        <w:spacing w:after="0"/>
      </w:pPr>
    </w:p>
    <w:p w14:paraId="6AD3FA1B" w14:textId="77777777" w:rsidR="00C90EAD" w:rsidRDefault="00BB322D">
      <w:pPr>
        <w:spacing w:line="240" w:lineRule="auto"/>
        <w:jc w:val="both"/>
      </w:pPr>
      <w:r>
        <w:t>Ostvareno je smanjenje u odnosu na ostvareno u izvještajnom razdoblju prethodne godine zbog smanjenja prihoda od kazni komunalnog redarstva.</w:t>
      </w:r>
    </w:p>
    <w:p w14:paraId="612ECDC0" w14:textId="77777777" w:rsidR="00C90EAD" w:rsidRDefault="00C90EAD"/>
    <w:p w14:paraId="5B9826F9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19E353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C11B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FC17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CD58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989B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434B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78CD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3CE3FA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33F7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719D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723E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808E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185.914,74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9D55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242.520,56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B360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14:paraId="110003E2" w14:textId="77777777" w:rsidR="00C90EAD" w:rsidRDefault="00C90EAD">
      <w:pPr>
        <w:spacing w:after="0"/>
      </w:pPr>
    </w:p>
    <w:p w14:paraId="48A1AF8C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bruto osnovice za obračun plaća.</w:t>
      </w:r>
    </w:p>
    <w:p w14:paraId="7DD85B68" w14:textId="77777777" w:rsidR="00C90EAD" w:rsidRDefault="00C90EAD"/>
    <w:p w14:paraId="7037A4E8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07EA90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E498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678A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FB7F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1975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87E5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381E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091210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15B4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06EF8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F23B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A2D5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28.015,23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A919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34.992,57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F202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14:paraId="1503602C" w14:textId="77777777" w:rsidR="00C90EAD" w:rsidRDefault="00C90EAD">
      <w:pPr>
        <w:spacing w:after="0"/>
      </w:pPr>
    </w:p>
    <w:p w14:paraId="3D8D38F3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bruto osnovice za obračun plaća.</w:t>
      </w:r>
    </w:p>
    <w:p w14:paraId="6DCE8842" w14:textId="77777777" w:rsidR="00C90EAD" w:rsidRDefault="00C90EAD"/>
    <w:p w14:paraId="274E3ED8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7C0D23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DA97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B925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94E4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D92C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4959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C802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590152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5624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79076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DDCD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D825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D13F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41A4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1520,2</w:t>
            </w:r>
          </w:p>
        </w:tc>
      </w:tr>
    </w:tbl>
    <w:p w14:paraId="22D0E094" w14:textId="77777777" w:rsidR="00C90EAD" w:rsidRDefault="00C90EAD">
      <w:pPr>
        <w:spacing w:after="0"/>
      </w:pPr>
    </w:p>
    <w:p w14:paraId="42444A28" w14:textId="77777777" w:rsidR="00C90EAD" w:rsidRDefault="00BB322D">
      <w:pPr>
        <w:spacing w:line="240" w:lineRule="auto"/>
        <w:jc w:val="both"/>
      </w:pPr>
      <w:r>
        <w:t>Ostvareno je povećanje zbog nabave velikih suncobrana s postoljem.</w:t>
      </w:r>
    </w:p>
    <w:p w14:paraId="50DDC9CE" w14:textId="77777777" w:rsidR="00C90EAD" w:rsidRDefault="00C90EAD"/>
    <w:p w14:paraId="6793C58A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45850C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E39F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1A13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2FD4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B19A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50B5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0EE5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130481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E470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6881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ECF7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8DEA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31E0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33566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173,7</w:t>
            </w:r>
          </w:p>
        </w:tc>
      </w:tr>
    </w:tbl>
    <w:p w14:paraId="2EF6E622" w14:textId="77777777" w:rsidR="00C90EAD" w:rsidRDefault="00C90EAD">
      <w:pPr>
        <w:spacing w:after="0"/>
      </w:pPr>
    </w:p>
    <w:p w14:paraId="50E780F0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poštarinu zbog slanja rješenja svim obveznicima komunalne naknade.</w:t>
      </w:r>
    </w:p>
    <w:p w14:paraId="5C4A682E" w14:textId="77777777" w:rsidR="00C90EAD" w:rsidRDefault="00C90EAD"/>
    <w:p w14:paraId="2D8B8341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19B601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7269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0176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E3B6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ADE9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991A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5B53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28B596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EDBFE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A9A9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A058C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3B28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41FB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2488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1764,4</w:t>
            </w:r>
          </w:p>
        </w:tc>
      </w:tr>
    </w:tbl>
    <w:p w14:paraId="5958813A" w14:textId="77777777" w:rsidR="00C90EAD" w:rsidRDefault="00C90EAD">
      <w:pPr>
        <w:spacing w:after="0"/>
      </w:pPr>
    </w:p>
    <w:p w14:paraId="33627FAA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održavanja lokalnih izbora.</w:t>
      </w:r>
    </w:p>
    <w:p w14:paraId="64C85E51" w14:textId="77777777" w:rsidR="00C90EAD" w:rsidRDefault="00C90EAD"/>
    <w:p w14:paraId="75D74727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2932DF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19B6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492F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6FCE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1D8D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90B5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51B3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156C19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40B8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A318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ABD7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36BB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79A5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85C5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477,0</w:t>
            </w:r>
          </w:p>
        </w:tc>
      </w:tr>
    </w:tbl>
    <w:p w14:paraId="6F0ADE11" w14:textId="77777777" w:rsidR="00C90EAD" w:rsidRDefault="00C90EAD">
      <w:pPr>
        <w:spacing w:after="0"/>
      </w:pPr>
    </w:p>
    <w:p w14:paraId="0EF62F29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plaćanja naknade za odlaganje otpada po toni odloženog otpada.</w:t>
      </w:r>
    </w:p>
    <w:p w14:paraId="157BEA79" w14:textId="77777777" w:rsidR="00C90EAD" w:rsidRDefault="00C90EAD"/>
    <w:p w14:paraId="4DDEEEBC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30410D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986C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44A0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897D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57D1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C32A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0B23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64C4DF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E7E3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E25E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1FCA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60FF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F889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8E20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FC2A002" w14:textId="77777777" w:rsidR="00C90EAD" w:rsidRDefault="00C90EAD">
      <w:pPr>
        <w:spacing w:after="0"/>
      </w:pPr>
    </w:p>
    <w:p w14:paraId="18816C1B" w14:textId="77777777" w:rsidR="00C90EAD" w:rsidRDefault="00BB322D">
      <w:pPr>
        <w:spacing w:line="240" w:lineRule="auto"/>
        <w:jc w:val="both"/>
      </w:pPr>
      <w:r>
        <w:t>U izvještajnom razdoblju prethodne godine ostvareni su rashodi za troškove sudskih postupaka dok u ovom izvještajnom razdoblju nisu bili ostvareni.</w:t>
      </w:r>
    </w:p>
    <w:p w14:paraId="381D198E" w14:textId="77777777" w:rsidR="00C90EAD" w:rsidRDefault="00C90EAD"/>
    <w:p w14:paraId="4F6A3CF1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2ED2DF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0DA0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8BDF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BB55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9C9C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F20E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EF61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38C18E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AFCA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AECC0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4D9F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ABAE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06E5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14.457,65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6755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14:paraId="749637EC" w14:textId="77777777" w:rsidR="00C90EAD" w:rsidRDefault="00C90EAD">
      <w:pPr>
        <w:spacing w:after="0"/>
      </w:pPr>
    </w:p>
    <w:p w14:paraId="41EC60A8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godine. U ovom izvještajnom razdoblju ostvareni su rashodi za kamate za odobrene, a nerealizirane kredite i zajmove zbog korištenja kredita za uređenje prizemlja zgrade društvene namjene s poslovnim sadržajima u Selnici, a u izvještajnom razdoblju prethodne godine nisu bili ostvareni.</w:t>
      </w:r>
    </w:p>
    <w:p w14:paraId="2444D3B1" w14:textId="77777777" w:rsidR="00C90EAD" w:rsidRDefault="00C90EAD"/>
    <w:p w14:paraId="7F79EBCA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103395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790F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0C21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4052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6F74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9ECA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9D9C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2B6586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4BE0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A54A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E632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EE33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FFEE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31E7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226,7</w:t>
            </w:r>
          </w:p>
        </w:tc>
      </w:tr>
    </w:tbl>
    <w:p w14:paraId="70D9C50A" w14:textId="77777777" w:rsidR="00C90EAD" w:rsidRDefault="00C90EAD">
      <w:pPr>
        <w:spacing w:after="0"/>
      </w:pPr>
    </w:p>
    <w:p w14:paraId="6D68F629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bankarske usluge i usluge platnog prometa  i ostalih nespomenutih financijskih rashoda.</w:t>
      </w:r>
    </w:p>
    <w:p w14:paraId="6EB86187" w14:textId="77777777" w:rsidR="00C90EAD" w:rsidRDefault="00C90EAD"/>
    <w:p w14:paraId="328261C5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7CF596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D816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B420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039E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9C0A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FFAC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40AF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30DEF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6ED9E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6BA9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1E86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CDF2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9B60F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A1D9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1185,4</w:t>
            </w:r>
          </w:p>
        </w:tc>
      </w:tr>
    </w:tbl>
    <w:p w14:paraId="78B9B77A" w14:textId="77777777" w:rsidR="00C90EAD" w:rsidRDefault="00C90EAD">
      <w:pPr>
        <w:spacing w:after="0"/>
      </w:pPr>
    </w:p>
    <w:p w14:paraId="07C0AAA6" w14:textId="77777777" w:rsidR="00C90EAD" w:rsidRDefault="00BB322D">
      <w:pPr>
        <w:spacing w:line="240" w:lineRule="auto"/>
        <w:jc w:val="both"/>
      </w:pPr>
      <w:r>
        <w:t>Ostvareno je povećanje zbog naknade za obradu zahtjeva i puštanje kredita za uređenje prizemlja zgrade društvene namjene s poslovnim sadržajima u Selnici.</w:t>
      </w:r>
    </w:p>
    <w:p w14:paraId="055F685E" w14:textId="77777777" w:rsidR="00C90EAD" w:rsidRDefault="00C90EAD"/>
    <w:p w14:paraId="38338B42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63E715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223C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3DAC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D727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E0FF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70F1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A73B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6C7544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00D3C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88B6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857F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27F8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37.894,90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2789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42.097,16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914F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69D00D59" w14:textId="77777777" w:rsidR="00C90EAD" w:rsidRDefault="00C90EAD">
      <w:pPr>
        <w:spacing w:after="0"/>
      </w:pPr>
    </w:p>
    <w:p w14:paraId="6D9D0F3B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sufinanciranje troškova boravka djece u dječjim vrtićima.</w:t>
      </w:r>
    </w:p>
    <w:p w14:paraId="3D5E4CF6" w14:textId="77777777" w:rsidR="00C90EAD" w:rsidRDefault="00C90EAD"/>
    <w:p w14:paraId="65BB3D07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3CA1D4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1103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792D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9879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48AB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B8CD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6EA9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459F04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E6CE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3B81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97D8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2838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CD52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20.541,78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AA7A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311,9</w:t>
            </w:r>
          </w:p>
        </w:tc>
      </w:tr>
    </w:tbl>
    <w:p w14:paraId="00889A86" w14:textId="77777777" w:rsidR="00C90EAD" w:rsidRDefault="00C90EAD">
      <w:pPr>
        <w:spacing w:after="0"/>
      </w:pPr>
    </w:p>
    <w:p w14:paraId="139CBCEE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tekućih pomoći gradskim proračunima za zajedničku službu komunalnog redarstva, sufinanciranje hitne medicine i CRP testova</w:t>
      </w:r>
    </w:p>
    <w:p w14:paraId="7F08BD6A" w14:textId="77777777" w:rsidR="00C90EAD" w:rsidRDefault="00C90EAD"/>
    <w:p w14:paraId="0D5797BD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041A17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4F21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7702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6A3A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0C71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352A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7274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0D3F1C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71AE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9FC1B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88E48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74E7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14.421,48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97A0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A453E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14:paraId="4945EC9E" w14:textId="77777777" w:rsidR="00C90EAD" w:rsidRDefault="00C90EAD">
      <w:pPr>
        <w:spacing w:after="0"/>
      </w:pPr>
    </w:p>
    <w:p w14:paraId="1A93438A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sufinanciranje JVP Čakovec. U izvještajnom razdoblju prethodne godine ostvareni su rashodi za kapitalne pomoći proračunskim korisnicima drugih proračuna – Osnovnoj školi Selnica, dok u ovom izvještajnom razdoblju nisu bili ostvareni.</w:t>
      </w:r>
    </w:p>
    <w:p w14:paraId="1E92CC51" w14:textId="77777777" w:rsidR="00C90EAD" w:rsidRDefault="00C90EAD"/>
    <w:p w14:paraId="00B50856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757405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D749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F1BF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1179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1F61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B615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155C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49F66D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30DF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B2D12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CE6E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2095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C88D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AC28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CAC603" w14:textId="77777777" w:rsidR="00C90EAD" w:rsidRDefault="00C90EAD">
      <w:pPr>
        <w:spacing w:after="0"/>
      </w:pPr>
    </w:p>
    <w:p w14:paraId="371B21AE" w14:textId="77777777" w:rsidR="00C90EAD" w:rsidRDefault="00BB322D">
      <w:pPr>
        <w:spacing w:line="240" w:lineRule="auto"/>
        <w:jc w:val="both"/>
      </w:pPr>
      <w:r>
        <w:t>U izvještajnom razdoblju ostvareni su rashodi za kapitalne donacije neprofitnim organizacijama – vjerskim zajednicama, dok u izvještajnom razdoblju prethodne godine nisu obili ostvareni.</w:t>
      </w:r>
    </w:p>
    <w:p w14:paraId="26E7D9B8" w14:textId="77777777" w:rsidR="00C90EAD" w:rsidRDefault="00C90EAD"/>
    <w:p w14:paraId="27982297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49158EE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3BDE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9A9A6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E37E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2358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BB1B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D8C2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421D6E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70CC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118B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ECF3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078E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AFC6D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84.115,89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2B883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214626" w14:textId="77777777" w:rsidR="00C90EAD" w:rsidRDefault="00C90EAD">
      <w:pPr>
        <w:spacing w:after="0"/>
      </w:pPr>
    </w:p>
    <w:p w14:paraId="5D8D0CC0" w14:textId="77777777" w:rsidR="00C90EAD" w:rsidRDefault="00BB322D">
      <w:pPr>
        <w:spacing w:line="240" w:lineRule="auto"/>
        <w:jc w:val="both"/>
      </w:pPr>
      <w:r>
        <w:t xml:space="preserve">U izvještajnom razdoblju ostvareni su rashodi za kapitalne pomoći kreditnim i ostalim financijskim institucijama te trgovačkim društvima u javnom sektoru za izgradnju druge faze </w:t>
      </w:r>
      <w:r>
        <w:lastRenderedPageBreak/>
        <w:t>kanalizacije u Zebanec Selu i Donjem Zebancu, a u izvještajnom razdoblju prethodne godine nisu bili ostvareni navedeni rashodi.</w:t>
      </w:r>
    </w:p>
    <w:p w14:paraId="072EFFCA" w14:textId="77777777" w:rsidR="00C90EAD" w:rsidRDefault="00C90EAD"/>
    <w:p w14:paraId="31179A49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2BAFAB1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6BB4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CA8E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892A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E668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152A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C3D7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15460B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2A70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EC16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EBB60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730B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5747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2B13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14:paraId="3B3DFDD3" w14:textId="77777777" w:rsidR="00C90EAD" w:rsidRDefault="00C90EAD">
      <w:pPr>
        <w:spacing w:after="0"/>
      </w:pPr>
    </w:p>
    <w:p w14:paraId="543F5427" w14:textId="77777777" w:rsidR="00C90EAD" w:rsidRDefault="00BB322D">
      <w:pPr>
        <w:spacing w:line="240" w:lineRule="auto"/>
        <w:jc w:val="both"/>
      </w:pPr>
      <w:r>
        <w:t>Ostvareno je smanjenje zbog smanjenja prihoda od prodaje stanova na kojima je postojalo stanarsko pravo.</w:t>
      </w:r>
    </w:p>
    <w:p w14:paraId="1C8C4778" w14:textId="77777777" w:rsidR="00C90EAD" w:rsidRDefault="00C90EAD"/>
    <w:p w14:paraId="4C9E7E44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67AA6A1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ECEF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6D8E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B396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531E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93C5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BECD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650BD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5011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6EE06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637E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B0C41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58.319,41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1FF2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376.033,19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5E6B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644,8</w:t>
            </w:r>
          </w:p>
        </w:tc>
      </w:tr>
    </w:tbl>
    <w:p w14:paraId="128CE664" w14:textId="77777777" w:rsidR="00C90EAD" w:rsidRDefault="00C90EAD">
      <w:pPr>
        <w:spacing w:after="0"/>
      </w:pPr>
    </w:p>
    <w:p w14:paraId="426F4A3E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ceste i ostale građevinske objekte. U ovom izvještajnom razdoblju ostvareni su rashodi za poslovne objekte zbog uređenja prizemlja zgrade društvene namjene s poslovnim sadržajima u Selnici, dok u izvještajnom razdoblju prethodne godine nisu bili ostvareni navedeni rashodi.</w:t>
      </w:r>
    </w:p>
    <w:p w14:paraId="4280040A" w14:textId="77777777" w:rsidR="00C90EAD" w:rsidRDefault="00C90EAD"/>
    <w:p w14:paraId="4427D377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4C0269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8624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F4D2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ED72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20B0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CF28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1756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3B5FD4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9E55A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066C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43CF5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35A3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900A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40.202,06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B704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839,3</w:t>
            </w:r>
          </w:p>
        </w:tc>
      </w:tr>
    </w:tbl>
    <w:p w14:paraId="66709133" w14:textId="77777777" w:rsidR="00C90EAD" w:rsidRDefault="00C90EAD">
      <w:pPr>
        <w:spacing w:after="0"/>
      </w:pPr>
    </w:p>
    <w:p w14:paraId="077F431F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godine. U ovom izvještajnom razdoblju ostvareni su rashodi za uredsku opremu i namještaj zbog uređenja i opremanja prizemlja zgrade društvene namjene s poslovnim sadržajima u Selnici, a u izvještajnom razdoblju prethodne godine nisu bili ostvareni navedeni rashodi. U izvještajnom razdoblju prethodne godine ostvareni su rashodi za komunikacijsku opremu, a u ovom izvještajnom razdoblju nisu bili ostvareni navedeni rashodi.</w:t>
      </w:r>
    </w:p>
    <w:p w14:paraId="383EBDD3" w14:textId="77777777" w:rsidR="00C90EAD" w:rsidRDefault="00C90EAD"/>
    <w:p w14:paraId="5A051F04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11AC84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3D4B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4386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4FC5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2956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9DEB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2E87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669029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B8557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7238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A285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96918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18400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61.437,01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1DC61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1476,7</w:t>
            </w:r>
          </w:p>
        </w:tc>
      </w:tr>
    </w:tbl>
    <w:p w14:paraId="439F0458" w14:textId="77777777" w:rsidR="00C90EAD" w:rsidRDefault="00C90EAD">
      <w:pPr>
        <w:spacing w:after="0"/>
      </w:pPr>
    </w:p>
    <w:p w14:paraId="46766A07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ulaganja u računalne programe. U ovom izvještajnom razdoblju ostvareni su rashodi za umjetnička, literarna i znanstvena djela radi izrade Prostornog plana uređenja Općine Selnica (nove generacije) i Monografije Općine Selnica, dok u izvještajnom razdoblju prethodne godine nisu bili ostvareni navedeni rashodi.</w:t>
      </w:r>
    </w:p>
    <w:p w14:paraId="47CE6203" w14:textId="77777777" w:rsidR="00C90EAD" w:rsidRDefault="00C90EAD"/>
    <w:p w14:paraId="5392F444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5026CD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1B31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1344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F7258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258AF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10CB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090F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339E6B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C981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4938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BCF8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6083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21.475,89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64ECB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62.208,00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9A4A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289,7</w:t>
            </w:r>
          </w:p>
        </w:tc>
      </w:tr>
    </w:tbl>
    <w:p w14:paraId="5F8F806A" w14:textId="77777777" w:rsidR="00C90EAD" w:rsidRDefault="00C90EAD">
      <w:pPr>
        <w:spacing w:after="0"/>
      </w:pPr>
    </w:p>
    <w:p w14:paraId="1F3E5E11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zbog povećanja rashoda za dodatna ulaganja na pješačkoj stazi uz ŽC 2006 u Zebanec Selu.</w:t>
      </w:r>
    </w:p>
    <w:p w14:paraId="36AB79CF" w14:textId="77777777" w:rsidR="00C90EAD" w:rsidRDefault="00C90EAD"/>
    <w:p w14:paraId="6B6CC68C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281397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9EC9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5F68E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08B0A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2D63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12F8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8702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4618D1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67B6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961D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(povrati) glavnice zajmova danih neprofitnim organizacijama, građanima i kućanstvima (šifre 8121+8122)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AF76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302B7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BF276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1536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317,3</w:t>
            </w:r>
          </w:p>
        </w:tc>
      </w:tr>
    </w:tbl>
    <w:p w14:paraId="412957B1" w14:textId="77777777" w:rsidR="00C90EAD" w:rsidRDefault="00C90EAD">
      <w:pPr>
        <w:spacing w:after="0"/>
      </w:pPr>
    </w:p>
    <w:p w14:paraId="6A15EC60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jer je zajmoprimatelj uplatio sve zaostale rate prema ugovoru o zajmu.</w:t>
      </w:r>
    </w:p>
    <w:p w14:paraId="661A1F3A" w14:textId="77777777" w:rsidR="00C90EAD" w:rsidRDefault="00C90EAD"/>
    <w:p w14:paraId="132CD3AF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195EFB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18B5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C176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A68C3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1F05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DD18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B3FE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5A178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6FA64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0B80E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1AFF3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7E654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BF152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1.250.331,20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5913C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92C818" w14:textId="77777777" w:rsidR="00C90EAD" w:rsidRDefault="00C90EAD">
      <w:pPr>
        <w:spacing w:after="0"/>
      </w:pPr>
    </w:p>
    <w:p w14:paraId="701331EF" w14:textId="77777777" w:rsidR="00C90EAD" w:rsidRDefault="00BB322D">
      <w:pPr>
        <w:spacing w:line="240" w:lineRule="auto"/>
        <w:jc w:val="both"/>
      </w:pPr>
      <w:r>
        <w:t xml:space="preserve">U izvještajnom razdoblju ostvareni su primici – primljeni krediti od tuzemnih kreditnih institucija izvan javnog sektora-kratkoročni u iznosu od 1.007.150,22 eura jer se od ove godine za povećanje dozvoljenog prekoračenja po poslovnom računu uz obvezu za kredite od tuzemnih kreditnih institucija izvan javnog sektora-kratkoročnih, evidentiraju i primljeni krediti od </w:t>
      </w:r>
      <w:r>
        <w:lastRenderedPageBreak/>
        <w:t>tuzemnih kreditnih institucija izvan javnog sektora-kratkoročni.  Primljeni krediti od tuzemnih kreditnih institucija izvan javnog sektora-dugoročni ostvareni su u iznosu od 243.180,98 eura za uređenje i opremanje prizemlja zgrade društvene namjene s poslovnim sadržajima u Selnici, dok u izvještajnom razdoblju prethodne godine nisu bili ostvareni navedeni primici.</w:t>
      </w:r>
    </w:p>
    <w:p w14:paraId="2B6F8946" w14:textId="77777777" w:rsidR="00C90EAD" w:rsidRDefault="00C90EAD"/>
    <w:p w14:paraId="70F2082F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90EAD" w14:paraId="006948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0F767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FD581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E7A59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882EB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3625D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16054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521373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EB24F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B64CD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70E79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3176A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13.311,84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62715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942.780,38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627D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7082,3</w:t>
            </w:r>
          </w:p>
        </w:tc>
      </w:tr>
    </w:tbl>
    <w:p w14:paraId="4F4E02EB" w14:textId="77777777" w:rsidR="00C90EAD" w:rsidRDefault="00C90EAD">
      <w:pPr>
        <w:spacing w:after="0"/>
      </w:pPr>
    </w:p>
    <w:p w14:paraId="7ED2D8D8" w14:textId="77777777" w:rsidR="00C90EAD" w:rsidRDefault="00BB322D">
      <w:pPr>
        <w:spacing w:line="240" w:lineRule="auto"/>
        <w:jc w:val="both"/>
      </w:pPr>
      <w:r>
        <w:t>Ostvareno je povećanje u odnosu na ostvareno u izvještajnom razdoblju prethodne godine jer se od ove godine za smanjenje dozvoljenog prekoračenja po poslovnom računu uz smanjenje obveze za kredite od tuzemnih kreditnih institucija izvan javnog sektora-kratkoročnih evidentira i izdatak za otplatu glavnice primljenih kredita od tuzemnih kreditnih institucija izvan javnog sektora-kratkoročnih.</w:t>
      </w:r>
    </w:p>
    <w:p w14:paraId="79D5D0C0" w14:textId="77777777" w:rsidR="00C90EAD" w:rsidRDefault="00C90EAD"/>
    <w:p w14:paraId="1AB64060" w14:textId="77777777" w:rsidR="00C90EAD" w:rsidRDefault="00BB322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CD068A2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90EAD" w14:paraId="66E09C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AECD0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BB8DC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FACD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64A35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9C392" w14:textId="77777777" w:rsidR="00C90EAD" w:rsidRDefault="00BB322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0EAD" w14:paraId="7FDC0D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723C9" w14:textId="77777777" w:rsidR="00C90EAD" w:rsidRDefault="00C90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4C3CB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7FA31" w14:textId="77777777" w:rsidR="00C90EAD" w:rsidRDefault="00BB322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61386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107.459,64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7E0E9" w14:textId="77777777" w:rsidR="00C90EAD" w:rsidRDefault="00BB322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FB228D" w14:textId="77777777" w:rsidR="00C90EAD" w:rsidRDefault="00C90EAD">
      <w:pPr>
        <w:spacing w:after="0"/>
      </w:pPr>
    </w:p>
    <w:p w14:paraId="3869580F" w14:textId="77777777" w:rsidR="00C90EAD" w:rsidRDefault="00BB322D">
      <w:pPr>
        <w:spacing w:line="240" w:lineRule="auto"/>
        <w:jc w:val="both"/>
      </w:pPr>
      <w:r>
        <w:t>Stanje dospjelih obveza na kraju izvještajnog razdoblja iznosi 107.459,64 eura, a sastoje se od obveza za rashode poslovanja u iznosu od 17.904,61 eura (D23) i obveza za nabavu nefinancijske imovine u iznosu od 89.555,03 eura (D24). Obveze za nabavu nefinancijske imovine odnose se na obveze za poslovne objekte (uređenje prizemlja zgrade društvene namjene s poslovnim sadržajima u Selnici), za izgradnju nerazvrstanih cesta i ostalih prometnih objekata i obveza za nematerijalnu proizvedenu imovinu (Prostorni plan uređenja Općine Selnica nove generacije) što su velika ulaganja i razlog nepodmirenih dospjelih obveza.</w:t>
      </w:r>
    </w:p>
    <w:p w14:paraId="3C641350" w14:textId="77777777" w:rsidR="00C90EAD" w:rsidRDefault="00C90EAD"/>
    <w:p w14:paraId="6645B210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38.</w:t>
      </w:r>
    </w:p>
    <w:p w14:paraId="1ACCED07" w14:textId="77777777" w:rsidR="00C90EAD" w:rsidRDefault="00BB322D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42ADD785" w14:textId="77777777" w:rsidR="00C90EAD" w:rsidRDefault="00BB322D">
      <w:pPr>
        <w:spacing w:line="240" w:lineRule="auto"/>
        <w:jc w:val="both"/>
      </w:pPr>
      <w:r>
        <w:t xml:space="preserve">UKUPNI REZULTAT POSLOVANJA - u razdoblju od 01.01.2025. do 30.06.2025. godine ostvaren je manjak prihoda poslovanja u iznosu od 86.677,18 eura (šifra Y001),  manjak prihoda od nefinancijske imovine u iznosu od 535.256,78 eura (šifra Y002). U navedenom razdoblju ostvaren je ukupan manjak prihoda u iznosu od 621.933,96 eura (šifra Y004). Ostvaren je i višak primitaka od financijske imovine i zaduživanja u iznosu od 310.724,26 eura (šifra X003), pa je u navedenom razdoblju ostvaren ukupan manjak prihoda i primitaka u iznosu od </w:t>
      </w:r>
      <w:r>
        <w:lastRenderedPageBreak/>
        <w:t>311.209,70 eura (šifra Y005). Preneseni manjak prihoda i primitaka iz prethodne godine iznosio je 243.751,86 eura, pa ukupni manjak prihoda i primitaka za pokriće u sljedećem razdoblju iznosi 554.961,56 eura (šifra Y006).  OPĆINA SELNICA - rezultat poslovanja - u razdoblju od 01.01.2025. do 30.6.2025. godine ostvaren je manjak prihoda poslovanja u iznosu od 85.486,75 eura (šifra Y001), manjak prihoda od nefinancijske imovine u iznosu od 533.304,53 eura (šifra Y002). U navedenom razdoblju ostvaren je ukupan manjak prihoda u iznosu od 618.791,28 eura (šifra Y004). Ostvaren je i višak primitaka od financijske imovine i zaduživanja u iznosu od 310.724,26 eura (šifra X003), pa je u navedenom razdoblju ostvaren ukupan manjak prihoda i primitaka u iznosu od 308.067,02 eura (šifra Y005). Preneseni manjak prihoda i primitaka iz prethodne godine iznosio je 212.094,79 eura, pa ukupni manjak prihoda i primitaka za pokriće u sljedećem razdoblju iznosi 520.161,81 eura (šifra Y006).  DJEČJI VRTIĆ SELNIČKI ZVONČIĆI - rezultat poslovanja - u razdoblju od 01.01.2025. do 30.06.2025. godine ostvaren je manjak prihoda poslovanja u iznosu od 1.190,43 eura (šifraa Y001), manjak prihoda od nefinancijske imovine u iznosu od 1.952,25 eura (šifra Y002). U navedenom razdoblju ostvaren je ukupan manjak prihoda u iznosu od 3.142,68 eura (šifra Y004). U navedenom razdoblju ostvaren je ukupan manjak prihoda i primitaka u iznosu od 3.142,68 eura (šifra Y005). Preneseni manjak prihoda i primitaka iz prethodne godine iznosio je 31.657,07 eura, pa ukupni manjak prihoda i primitaka za pokriće u sljedećem razdoblju iznosi 34.799,75 eura (šifra Y006).</w:t>
      </w:r>
    </w:p>
    <w:p w14:paraId="2231E914" w14:textId="77777777" w:rsidR="00C90EAD" w:rsidRDefault="00C90EAD"/>
    <w:p w14:paraId="6FC75CFC" w14:textId="77777777" w:rsidR="00C90EAD" w:rsidRDefault="00BB322D">
      <w:pPr>
        <w:keepNext/>
        <w:spacing w:line="240" w:lineRule="auto"/>
        <w:jc w:val="center"/>
      </w:pPr>
      <w:r>
        <w:rPr>
          <w:sz w:val="28"/>
        </w:rPr>
        <w:t>Bilješka 39.</w:t>
      </w:r>
    </w:p>
    <w:p w14:paraId="4E471CA4" w14:textId="77777777" w:rsidR="00C90EAD" w:rsidRDefault="00BB322D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1922AB67" w14:textId="6219CF64" w:rsidR="00C90EAD" w:rsidRDefault="00BB322D">
      <w:pPr>
        <w:spacing w:line="240" w:lineRule="auto"/>
        <w:jc w:val="both"/>
      </w:pPr>
      <w:r>
        <w:t>Eliminacija prihoda koje proračunski korisnici ostvaruju iz nadležnog proračuna (671) i prijenosi proračunskim korisnicima iz nadležnog proračuna za financiranje redovne djelatnosti (367) napravljena je u iznosu od 178.957,14 eura.  Prihodi iz nadležnog proračuna za financiranje rashoda poslovanja (6711) i prijenosi proračunskim korisnicima iz nadležnog proračuna za financiranje rashoda poslovanja (3672) eliminirani su u iznosu od 177.004,89 eura.  Prihodi iz nadležnog proračuna za financiranje rashoda za nabavu nefinancijske imovine (6712) i prijenosi proračunskim korisnicima iz nadležnog proračuna za nabavu nefinancijske imovine (3673) eliminirani su u iznosu od 1.952,25 eura.</w:t>
      </w:r>
    </w:p>
    <w:p w14:paraId="62165081" w14:textId="77777777" w:rsidR="00C90EAD" w:rsidRDefault="00C90EAD"/>
    <w:sectPr w:rsidR="00C9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AD"/>
    <w:rsid w:val="000D2204"/>
    <w:rsid w:val="00116569"/>
    <w:rsid w:val="00BB322D"/>
    <w:rsid w:val="00C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4A9C"/>
  <w15:docId w15:val="{8B80214B-06F6-4B3F-A06A-B50AF93A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3548</Words>
  <Characters>20230</Characters>
  <Application>Microsoft Office Word</Application>
  <DocSecurity>0</DocSecurity>
  <Lines>168</Lines>
  <Paragraphs>47</Paragraphs>
  <ScaleCrop>false</ScaleCrop>
  <Company/>
  <LinksUpToDate>false</LinksUpToDate>
  <CharactersWithSpaces>23731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3</cp:revision>
  <cp:lastPrinted>2025-07-16T16:45:00Z</cp:lastPrinted>
  <dcterms:created xsi:type="dcterms:W3CDTF">2025-07-16T16:45:00Z</dcterms:created>
  <dcterms:modified xsi:type="dcterms:W3CDTF">2025-07-17T10:00:00Z</dcterms:modified>
</cp:coreProperties>
</file>